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AAD7" w14:textId="77D5FCCA" w:rsidR="00265EB5" w:rsidRPr="00633942" w:rsidRDefault="00633942" w:rsidP="00633942">
      <w:pPr>
        <w:snapToGrid w:val="0"/>
        <w:spacing w:line="560" w:lineRule="exact"/>
        <w:jc w:val="left"/>
        <w:rPr>
          <w:rFonts w:ascii="方正小标宋简体" w:eastAsia="方正小标宋简体" w:hAnsi="仿宋"/>
          <w:sz w:val="36"/>
          <w:szCs w:val="36"/>
        </w:rPr>
      </w:pPr>
      <w:r w:rsidRPr="00633942">
        <w:rPr>
          <w:rFonts w:ascii="方正小标宋简体" w:eastAsia="方正小标宋简体" w:hAnsi="仿宋" w:hint="eastAsia"/>
          <w:sz w:val="36"/>
          <w:szCs w:val="36"/>
        </w:rPr>
        <w:t>附件</w:t>
      </w:r>
      <w:r w:rsidR="0075039D">
        <w:rPr>
          <w:rFonts w:ascii="方正小标宋简体" w:eastAsia="方正小标宋简体" w:hAnsi="仿宋"/>
          <w:sz w:val="36"/>
          <w:szCs w:val="36"/>
        </w:rPr>
        <w:t>2</w:t>
      </w:r>
    </w:p>
    <w:p w14:paraId="6B9189C1" w14:textId="77777777" w:rsidR="00633942" w:rsidRDefault="00633942" w:rsidP="00C4309F">
      <w:pPr>
        <w:tabs>
          <w:tab w:val="left" w:pos="5034"/>
        </w:tabs>
        <w:rPr>
          <w:rFonts w:ascii="仿宋" w:eastAsia="仿宋" w:hAnsi="仿宋"/>
          <w:sz w:val="32"/>
          <w:szCs w:val="32"/>
        </w:rPr>
      </w:pPr>
    </w:p>
    <w:p w14:paraId="3FE172E1" w14:textId="46483C9C" w:rsidR="00C4309F" w:rsidRDefault="0075039D" w:rsidP="0075039D">
      <w:pPr>
        <w:snapToGrid w:val="0"/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75039D">
        <w:rPr>
          <w:rFonts w:ascii="方正小标宋简体" w:eastAsia="方正小标宋简体" w:hAnsi="仿宋" w:hint="eastAsia"/>
          <w:sz w:val="36"/>
          <w:szCs w:val="36"/>
        </w:rPr>
        <w:t>“</w:t>
      </w:r>
      <w:r w:rsidRPr="0075039D">
        <w:rPr>
          <w:rFonts w:ascii="方正小标宋简体" w:eastAsia="方正小标宋简体" w:hAnsi="仿宋"/>
          <w:sz w:val="36"/>
          <w:szCs w:val="36"/>
        </w:rPr>
        <w:t xml:space="preserve"> </w:t>
      </w:r>
      <w:r>
        <w:rPr>
          <w:rFonts w:ascii="方正小标宋简体" w:eastAsia="方正小标宋简体" w:hAnsi="仿宋"/>
          <w:sz w:val="36"/>
          <w:szCs w:val="36"/>
        </w:rPr>
        <w:t>&lt;</w:t>
      </w:r>
      <w:r w:rsidRPr="0075039D">
        <w:rPr>
          <w:rFonts w:ascii="方正小标宋简体" w:eastAsia="方正小标宋简体" w:hAnsi="仿宋"/>
          <w:sz w:val="36"/>
          <w:szCs w:val="36"/>
        </w:rPr>
        <w:t xml:space="preserve">CFETS-SHCH-CBR科创CDS指数 </w:t>
      </w:r>
      <w:r>
        <w:rPr>
          <w:rFonts w:ascii="方正小标宋简体" w:eastAsia="方正小标宋简体" w:hAnsi="仿宋"/>
          <w:sz w:val="36"/>
          <w:szCs w:val="36"/>
        </w:rPr>
        <w:t>&gt;</w:t>
      </w:r>
      <w:r w:rsidRPr="0075039D">
        <w:rPr>
          <w:rFonts w:ascii="方正小标宋简体" w:eastAsia="方正小标宋简体" w:hAnsi="仿宋"/>
          <w:sz w:val="36"/>
          <w:szCs w:val="36"/>
        </w:rPr>
        <w:t>S1 V1</w:t>
      </w:r>
      <w:r w:rsidRPr="0075039D">
        <w:rPr>
          <w:rFonts w:ascii="方正小标宋简体" w:eastAsia="方正小标宋简体" w:hAnsi="仿宋"/>
          <w:sz w:val="36"/>
          <w:szCs w:val="36"/>
        </w:rPr>
        <w:t>”</w:t>
      </w:r>
      <w:r w:rsidRPr="0075039D">
        <w:rPr>
          <w:rFonts w:ascii="方正小标宋简体" w:eastAsia="方正小标宋简体" w:hAnsi="仿宋"/>
          <w:sz w:val="36"/>
          <w:szCs w:val="36"/>
        </w:rPr>
        <w:t>实</w:t>
      </w:r>
      <w:bookmarkStart w:id="0" w:name="_GoBack"/>
      <w:bookmarkEnd w:id="0"/>
      <w:r w:rsidRPr="0075039D">
        <w:rPr>
          <w:rFonts w:ascii="方正小标宋简体" w:eastAsia="方正小标宋简体" w:hAnsi="仿宋"/>
          <w:sz w:val="36"/>
          <w:szCs w:val="36"/>
        </w:rPr>
        <w:t>体列表</w:t>
      </w:r>
    </w:p>
    <w:p w14:paraId="5C4A0C6E" w14:textId="77777777" w:rsidR="0075039D" w:rsidRPr="00B55F43" w:rsidRDefault="0075039D" w:rsidP="00B55F43">
      <w:pPr>
        <w:snapToGrid w:val="0"/>
        <w:jc w:val="center"/>
        <w:rPr>
          <w:rFonts w:ascii="方正小标宋简体" w:eastAsia="方正小标宋简体" w:hAnsi="仿宋"/>
          <w:szCs w:val="21"/>
        </w:rPr>
      </w:pPr>
    </w:p>
    <w:tbl>
      <w:tblPr>
        <w:tblW w:w="4746" w:type="pct"/>
        <w:jc w:val="center"/>
        <w:tblLook w:val="04A0" w:firstRow="1" w:lastRow="0" w:firstColumn="1" w:lastColumn="0" w:noHBand="0" w:noVBand="1"/>
      </w:tblPr>
      <w:tblGrid>
        <w:gridCol w:w="742"/>
        <w:gridCol w:w="6410"/>
        <w:gridCol w:w="937"/>
      </w:tblGrid>
      <w:tr w:rsidR="00C4309F" w:rsidRPr="00D16243" w14:paraId="59D78E69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EE0" w14:textId="77777777" w:rsidR="00C4309F" w:rsidRPr="00D16243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30"/>
              </w:rPr>
            </w:pPr>
            <w:r w:rsidRPr="00D16243">
              <w:rPr>
                <w:rFonts w:ascii="仿宋" w:eastAsia="仿宋" w:hAnsi="仿宋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A8C0" w14:textId="77777777" w:rsidR="00C4309F" w:rsidRPr="00D16243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30"/>
              </w:rPr>
            </w:pPr>
            <w:r w:rsidRPr="00D16243">
              <w:rPr>
                <w:rFonts w:ascii="仿宋" w:eastAsia="仿宋" w:hAnsi="仿宋" w:cs="Times New Roman"/>
                <w:b/>
                <w:sz w:val="24"/>
                <w:szCs w:val="30"/>
              </w:rPr>
              <w:t>企业名称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8B44" w14:textId="77777777" w:rsidR="00C4309F" w:rsidRPr="00D16243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30"/>
              </w:rPr>
            </w:pPr>
            <w:r w:rsidRPr="00D16243">
              <w:rPr>
                <w:rFonts w:ascii="仿宋" w:eastAsia="仿宋" w:hAnsi="仿宋" w:cs="Times New Roman"/>
                <w:b/>
                <w:sz w:val="24"/>
                <w:szCs w:val="30"/>
              </w:rPr>
              <w:t>权重</w:t>
            </w:r>
          </w:p>
        </w:tc>
      </w:tr>
      <w:tr w:rsidR="00C4309F" w:rsidRPr="00D16243" w14:paraId="5F593529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2C3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10CE7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比亚迪股份有限公司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E07F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2094A572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5B9B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C30DD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浙江吉利控股集团有限公司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42F5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35814480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C43C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3DFA7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中国电子信息产业集团有限公司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E9CE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6CA7B7F3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2F9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D771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通威股份有限公司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F3D9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373DA432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9AC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6A2F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TCL科技集团股份有限公司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9346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71C5A39E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BBE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AF01A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京东方科技集团股份有限公司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463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03AB17F6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D371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67762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中兴通讯股份有限公司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C292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277C44F5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F54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E84BD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立讯精密工业股份有限公司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1DBA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167B5FF8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436B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D4699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中国信息通信科技集团有限公司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368B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2510A597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F09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959C1" w14:textId="77777777" w:rsidR="00C4309F" w:rsidRPr="009E0301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E0301">
              <w:rPr>
                <w:rFonts w:ascii="仿宋" w:eastAsia="仿宋" w:hAnsi="仿宋" w:cs="Times New Roman" w:hint="eastAsia"/>
                <w:sz w:val="24"/>
                <w:szCs w:val="24"/>
              </w:rPr>
              <w:t>北京汽车股份有限公司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FE67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717BB3CA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591E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11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07D69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中国广核集团有限公司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F0BF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507CD5F8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582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12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A9012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宝山钢铁股份有限公司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E632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6502738C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1B6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13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5C0F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紫金矿业集团股份有限公司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763A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26592A52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B1F4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14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AD4A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中国建材集团有限公司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CCF1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309BCE67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D6D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15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2CEE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中国远洋海运集团有限公司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9A99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3A7CB330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11B1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16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5B00F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山东黄金集团有限公司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F37B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17E12905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BDE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17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0EEE8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天津港(集团)有限公司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439F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10C833F7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AD7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18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C286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首钢集团有限公司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4F0B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120556D7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6F0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19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7578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华能澜沧江水电股份有限公司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662C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0F791FDD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A10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20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D6E59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中国黄金集团有限公司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33F6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6702B299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1D4E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21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FFC4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中国铝业集团有限公司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F883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7CE0C6F2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ED5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22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96C1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中国南方电网有限责任公司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612C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5C48D2C6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CAE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23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DC857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晋能控股煤业集团有限公司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5F02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075B1A3B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A4A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24</w:t>
            </w:r>
          </w:p>
        </w:tc>
        <w:tc>
          <w:tcPr>
            <w:tcW w:w="3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B1C75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兖矿能源集团股份有限公司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8CD7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  <w:tr w:rsidR="00C4309F" w:rsidRPr="00D16243" w14:paraId="7276C2BF" w14:textId="77777777" w:rsidTr="000A128D">
        <w:trPr>
          <w:trHeight w:val="31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24E" w14:textId="77777777" w:rsidR="00C4309F" w:rsidRPr="00285F0C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85F0C">
              <w:rPr>
                <w:rFonts w:ascii="仿宋" w:eastAsia="仿宋" w:hAnsi="仿宋" w:cs="Times New Roman"/>
                <w:sz w:val="24"/>
                <w:szCs w:val="24"/>
              </w:rPr>
              <w:t>25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73F02" w14:textId="77777777" w:rsidR="00C4309F" w:rsidRPr="00510A16" w:rsidRDefault="00C4309F" w:rsidP="000A128D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10A16">
              <w:rPr>
                <w:rFonts w:ascii="仿宋" w:eastAsia="仿宋" w:hAnsi="仿宋" w:cs="Times New Roman" w:hint="eastAsia"/>
                <w:sz w:val="24"/>
                <w:szCs w:val="24"/>
              </w:rPr>
              <w:t>中国国际海运集装箱(集团)股份有限公司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CF1" w14:textId="77777777" w:rsidR="00C4309F" w:rsidRPr="00285F0C" w:rsidRDefault="00C4309F" w:rsidP="000A128D">
            <w:pPr>
              <w:jc w:val="center"/>
              <w:rPr>
                <w:sz w:val="24"/>
                <w:szCs w:val="24"/>
              </w:rPr>
            </w:pPr>
            <w:r w:rsidRPr="00C53A4F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Pr="00C53A4F"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</w:p>
        </w:tc>
      </w:tr>
    </w:tbl>
    <w:p w14:paraId="4D090640" w14:textId="77777777" w:rsidR="001E5A01" w:rsidRDefault="001E5A01" w:rsidP="0075039D">
      <w:pPr>
        <w:snapToGrid w:val="0"/>
        <w:spacing w:line="560" w:lineRule="exact"/>
      </w:pPr>
    </w:p>
    <w:sectPr w:rsidR="001E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0ACF" w14:textId="77777777" w:rsidR="00E06C3E" w:rsidRDefault="00E06C3E" w:rsidP="001C2AD9">
      <w:r>
        <w:separator/>
      </w:r>
    </w:p>
  </w:endnote>
  <w:endnote w:type="continuationSeparator" w:id="0">
    <w:p w14:paraId="20B56101" w14:textId="77777777" w:rsidR="00E06C3E" w:rsidRDefault="00E06C3E" w:rsidP="001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0608" w14:textId="77777777" w:rsidR="00E06C3E" w:rsidRDefault="00E06C3E" w:rsidP="001C2AD9">
      <w:r>
        <w:separator/>
      </w:r>
    </w:p>
  </w:footnote>
  <w:footnote w:type="continuationSeparator" w:id="0">
    <w:p w14:paraId="673CE380" w14:textId="77777777" w:rsidR="00E06C3E" w:rsidRDefault="00E06C3E" w:rsidP="001C2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9F"/>
    <w:rsid w:val="00060D7C"/>
    <w:rsid w:val="001C2AD9"/>
    <w:rsid w:val="001E5A01"/>
    <w:rsid w:val="00265EB5"/>
    <w:rsid w:val="00400AD5"/>
    <w:rsid w:val="004415D3"/>
    <w:rsid w:val="00441757"/>
    <w:rsid w:val="0057122E"/>
    <w:rsid w:val="00633942"/>
    <w:rsid w:val="0075039D"/>
    <w:rsid w:val="00754DBA"/>
    <w:rsid w:val="009D370D"/>
    <w:rsid w:val="00AA1EC9"/>
    <w:rsid w:val="00B302D0"/>
    <w:rsid w:val="00B55F43"/>
    <w:rsid w:val="00B93B14"/>
    <w:rsid w:val="00C4309F"/>
    <w:rsid w:val="00D25654"/>
    <w:rsid w:val="00E06C3E"/>
    <w:rsid w:val="00EA7A42"/>
    <w:rsid w:val="00F14D4C"/>
    <w:rsid w:val="00F53EDE"/>
    <w:rsid w:val="00F82ABC"/>
    <w:rsid w:val="00F9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6AD89"/>
  <w15:docId w15:val="{26212A6B-68F9-4BA6-A8A1-C6A4779F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0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0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0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0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0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0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0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0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0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0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0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0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0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0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09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4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C43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1C2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C2AD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C2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C2A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E03D-905D-4AA9-B0B1-7DEFA3C0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y</dc:creator>
  <cp:keywords/>
  <dc:description/>
  <cp:lastModifiedBy>孟婧婧</cp:lastModifiedBy>
  <cp:revision>14</cp:revision>
  <dcterms:created xsi:type="dcterms:W3CDTF">2025-11-17T02:36:00Z</dcterms:created>
  <dcterms:modified xsi:type="dcterms:W3CDTF">2025-12-05T01:41:00Z</dcterms:modified>
</cp:coreProperties>
</file>